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0A" w:rsidRPr="00EA006D" w:rsidRDefault="00FF410A" w:rsidP="00FF410A">
      <w:pPr>
        <w:rPr>
          <w:rFonts w:ascii="Arial" w:hAnsi="Arial" w:cs="Arial"/>
          <w:b/>
          <w:caps/>
          <w:sz w:val="16"/>
        </w:rPr>
      </w:pPr>
    </w:p>
    <w:p w:rsidR="00FF410A" w:rsidRPr="00B64913" w:rsidRDefault="00FF410A" w:rsidP="00FF410A">
      <w:pPr>
        <w:jc w:val="center"/>
        <w:rPr>
          <w:rFonts w:ascii="Century Gothic" w:hAnsi="Century Gothic" w:cs="Arial"/>
          <w:b/>
          <w:caps/>
          <w:color w:val="0070C0"/>
          <w:sz w:val="36"/>
          <w:szCs w:val="36"/>
        </w:rPr>
      </w:pPr>
      <w:r w:rsidRPr="00B64913">
        <w:rPr>
          <w:rFonts w:ascii="Century Gothic" w:hAnsi="Century Gothic" w:cs="Arial"/>
          <w:b/>
          <w:caps/>
          <w:color w:val="0070C0"/>
          <w:sz w:val="36"/>
          <w:szCs w:val="36"/>
        </w:rPr>
        <w:t>« Eté so</w:t>
      </w:r>
      <w:r w:rsidR="00D315C4" w:rsidRPr="00B64913">
        <w:rPr>
          <w:rFonts w:ascii="Century Gothic" w:hAnsi="Century Gothic" w:cs="Arial"/>
          <w:b/>
          <w:caps/>
          <w:color w:val="0070C0"/>
          <w:sz w:val="36"/>
          <w:szCs w:val="36"/>
        </w:rPr>
        <w:t>lidaire, je suis partenaire 2018</w:t>
      </w:r>
      <w:r w:rsidRPr="00B64913">
        <w:rPr>
          <w:rFonts w:ascii="Century Gothic" w:hAnsi="Century Gothic" w:cs="Arial"/>
          <w:b/>
          <w:caps/>
          <w:color w:val="0070C0"/>
          <w:sz w:val="36"/>
          <w:szCs w:val="36"/>
        </w:rPr>
        <w:t xml:space="preserve"> » </w:t>
      </w:r>
    </w:p>
    <w:p w:rsidR="00FF410A" w:rsidRPr="00B64913" w:rsidRDefault="00FF410A" w:rsidP="00FF410A">
      <w:pPr>
        <w:overflowPunct w:val="0"/>
        <w:autoSpaceDE w:val="0"/>
        <w:autoSpaceDN w:val="0"/>
        <w:adjustRightInd w:val="0"/>
        <w:jc w:val="both"/>
        <w:textAlignment w:val="baseline"/>
        <w:rPr>
          <w:rFonts w:ascii="Century Gothic" w:hAnsi="Century Gothic" w:cs="Arial"/>
          <w:b/>
          <w:sz w:val="24"/>
          <w:u w:val="single"/>
        </w:rPr>
      </w:pPr>
    </w:p>
    <w:p w:rsidR="003E0E20" w:rsidRPr="00B64913" w:rsidRDefault="00FF410A" w:rsidP="003E0E20">
      <w:pPr>
        <w:tabs>
          <w:tab w:val="left" w:pos="1080"/>
          <w:tab w:val="left" w:pos="2160"/>
          <w:tab w:val="left" w:pos="5940"/>
          <w:tab w:val="left" w:pos="6660"/>
        </w:tabs>
        <w:spacing w:after="120" w:line="276" w:lineRule="auto"/>
        <w:jc w:val="both"/>
        <w:rPr>
          <w:rFonts w:ascii="Century Gothic" w:hAnsi="Century Gothic" w:cs="Arial"/>
          <w:sz w:val="22"/>
          <w:szCs w:val="22"/>
          <w:lang w:val="fr-BE"/>
        </w:rPr>
      </w:pPr>
      <w:r w:rsidRPr="00B64913">
        <w:rPr>
          <w:rFonts w:ascii="Century Gothic" w:hAnsi="Century Gothic" w:cs="Arial"/>
          <w:sz w:val="22"/>
          <w:szCs w:val="22"/>
          <w:lang w:val="fr-BE"/>
        </w:rPr>
        <w:t xml:space="preserve">Dans le cadre de </w:t>
      </w:r>
      <w:r w:rsidR="00D315C4" w:rsidRPr="00B64913">
        <w:rPr>
          <w:rFonts w:ascii="Century Gothic" w:hAnsi="Century Gothic" w:cs="Arial"/>
          <w:sz w:val="22"/>
          <w:szCs w:val="22"/>
          <w:lang w:val="fr-BE"/>
        </w:rPr>
        <w:t>l’édition 2018</w:t>
      </w:r>
      <w:r w:rsidR="003E0E20" w:rsidRPr="00B64913">
        <w:rPr>
          <w:rFonts w:ascii="Century Gothic" w:hAnsi="Century Gothic" w:cs="Arial"/>
          <w:sz w:val="22"/>
          <w:szCs w:val="22"/>
          <w:lang w:val="fr-BE"/>
        </w:rPr>
        <w:t xml:space="preserve"> de </w:t>
      </w:r>
      <w:r w:rsidRPr="00B64913">
        <w:rPr>
          <w:rFonts w:ascii="Century Gothic" w:hAnsi="Century Gothic" w:cs="Arial"/>
          <w:sz w:val="22"/>
          <w:szCs w:val="22"/>
          <w:lang w:val="fr-BE"/>
        </w:rPr>
        <w:t xml:space="preserve">l’opération </w:t>
      </w:r>
      <w:r w:rsidRPr="00B64913">
        <w:rPr>
          <w:rFonts w:ascii="Century Gothic" w:hAnsi="Century Gothic" w:cs="Arial"/>
          <w:i/>
          <w:sz w:val="22"/>
          <w:szCs w:val="22"/>
          <w:lang w:val="fr-BE"/>
        </w:rPr>
        <w:t>« Eté s</w:t>
      </w:r>
      <w:r w:rsidR="003E0E20" w:rsidRPr="00B64913">
        <w:rPr>
          <w:rFonts w:ascii="Century Gothic" w:hAnsi="Century Gothic" w:cs="Arial"/>
          <w:i/>
          <w:sz w:val="22"/>
          <w:szCs w:val="22"/>
          <w:lang w:val="fr-BE"/>
        </w:rPr>
        <w:t>olidaire, je suis partenaire »</w:t>
      </w:r>
      <w:r w:rsidRPr="00B64913">
        <w:rPr>
          <w:rFonts w:ascii="Century Gothic" w:hAnsi="Century Gothic" w:cs="Arial"/>
          <w:sz w:val="22"/>
          <w:szCs w:val="22"/>
          <w:lang w:val="fr-BE"/>
        </w:rPr>
        <w:t>, l’Administration Communale d’Am</w:t>
      </w:r>
      <w:r w:rsidR="003E0E20" w:rsidRPr="00B64913">
        <w:rPr>
          <w:rFonts w:ascii="Century Gothic" w:hAnsi="Century Gothic" w:cs="Arial"/>
          <w:sz w:val="22"/>
          <w:szCs w:val="22"/>
          <w:lang w:val="fr-BE"/>
        </w:rPr>
        <w:t xml:space="preserve">ay (par le biais du </w:t>
      </w:r>
      <w:r w:rsidR="003E0E20" w:rsidRPr="00B64913">
        <w:rPr>
          <w:rFonts w:ascii="Century Gothic" w:hAnsi="Century Gothic" w:cs="Arial"/>
          <w:sz w:val="22"/>
        </w:rPr>
        <w:t>Plan de Cohésion Sociale</w:t>
      </w:r>
      <w:r w:rsidR="003E0E20" w:rsidRPr="00B64913">
        <w:rPr>
          <w:rFonts w:ascii="Century Gothic" w:hAnsi="Century Gothic" w:cs="Arial"/>
          <w:sz w:val="22"/>
          <w:szCs w:val="22"/>
          <w:lang w:val="fr-BE"/>
        </w:rPr>
        <w:t>) et le CPAS proposent à</w:t>
      </w:r>
      <w:r w:rsidR="00D315C4" w:rsidRPr="00B64913">
        <w:rPr>
          <w:rFonts w:ascii="Century Gothic" w:hAnsi="Century Gothic" w:cs="Arial"/>
          <w:sz w:val="22"/>
          <w:szCs w:val="22"/>
          <w:lang w:val="fr-BE"/>
        </w:rPr>
        <w:t xml:space="preserve"> 12</w:t>
      </w:r>
      <w:r w:rsidRPr="00B64913">
        <w:rPr>
          <w:rFonts w:ascii="Century Gothic" w:hAnsi="Century Gothic" w:cs="Arial"/>
          <w:sz w:val="22"/>
          <w:szCs w:val="22"/>
          <w:lang w:val="fr-BE"/>
        </w:rPr>
        <w:t xml:space="preserve"> étudiants de </w:t>
      </w:r>
      <w:r w:rsidR="003E0E20" w:rsidRPr="00B64913">
        <w:rPr>
          <w:rFonts w:ascii="Century Gothic" w:hAnsi="Century Gothic" w:cs="Arial"/>
          <w:sz w:val="22"/>
          <w:szCs w:val="22"/>
          <w:lang w:val="fr-BE"/>
        </w:rPr>
        <w:t>contribuer à</w:t>
      </w:r>
      <w:r w:rsidRPr="00B64913">
        <w:rPr>
          <w:rFonts w:ascii="Century Gothic" w:hAnsi="Century Gothic" w:cs="Arial"/>
          <w:sz w:val="22"/>
          <w:szCs w:val="22"/>
          <w:lang w:val="fr-BE"/>
        </w:rPr>
        <w:t xml:space="preserve"> concréti</w:t>
      </w:r>
      <w:r w:rsidR="003E0E20" w:rsidRPr="00B64913">
        <w:rPr>
          <w:rFonts w:ascii="Century Gothic" w:hAnsi="Century Gothic" w:cs="Arial"/>
          <w:sz w:val="22"/>
          <w:szCs w:val="22"/>
          <w:lang w:val="fr-BE"/>
        </w:rPr>
        <w:t>ser plusieurs projets citoyens</w:t>
      </w:r>
      <w:r w:rsidR="000F7372" w:rsidRPr="00B64913">
        <w:rPr>
          <w:rFonts w:ascii="Century Gothic" w:hAnsi="Century Gothic" w:cs="Arial"/>
          <w:sz w:val="22"/>
          <w:szCs w:val="22"/>
          <w:lang w:val="fr-BE"/>
        </w:rPr>
        <w:t xml:space="preserve"> visant à valoriser et embellir notre cadre de vie</w:t>
      </w:r>
      <w:r w:rsidR="003E0E20" w:rsidRPr="00B64913">
        <w:rPr>
          <w:rFonts w:ascii="Century Gothic" w:hAnsi="Century Gothic" w:cs="Arial"/>
          <w:sz w:val="22"/>
          <w:szCs w:val="22"/>
          <w:lang w:val="fr-BE"/>
        </w:rPr>
        <w:t>.</w:t>
      </w:r>
    </w:p>
    <w:p w:rsidR="00FF410A" w:rsidRPr="00B64913" w:rsidRDefault="003E0E20" w:rsidP="000F7372">
      <w:pPr>
        <w:tabs>
          <w:tab w:val="left" w:pos="1080"/>
          <w:tab w:val="left" w:pos="2160"/>
          <w:tab w:val="left" w:pos="5940"/>
          <w:tab w:val="left" w:pos="6660"/>
        </w:tabs>
        <w:spacing w:after="240" w:line="276" w:lineRule="auto"/>
        <w:jc w:val="both"/>
        <w:rPr>
          <w:rFonts w:ascii="Century Gothic" w:hAnsi="Century Gothic" w:cs="Arial"/>
          <w:sz w:val="22"/>
          <w:szCs w:val="22"/>
          <w:lang w:val="fr-BE"/>
        </w:rPr>
      </w:pPr>
      <w:r w:rsidRPr="00B64913">
        <w:rPr>
          <w:rFonts w:ascii="Century Gothic" w:hAnsi="Century Gothic" w:cs="Arial"/>
          <w:sz w:val="22"/>
          <w:szCs w:val="22"/>
          <w:lang w:val="fr-BE"/>
        </w:rPr>
        <w:t xml:space="preserve">Notre Commune porte une attention particulière à </w:t>
      </w:r>
      <w:r w:rsidR="000F7372" w:rsidRPr="00B64913">
        <w:rPr>
          <w:rFonts w:ascii="Century Gothic" w:hAnsi="Century Gothic" w:cs="Arial"/>
          <w:sz w:val="22"/>
          <w:szCs w:val="22"/>
          <w:lang w:val="fr-BE"/>
        </w:rPr>
        <w:t>promouvoir</w:t>
      </w:r>
      <w:r w:rsidR="00FF410A" w:rsidRPr="00B64913">
        <w:rPr>
          <w:rFonts w:ascii="Century Gothic" w:hAnsi="Century Gothic" w:cs="Arial"/>
          <w:sz w:val="22"/>
          <w:szCs w:val="22"/>
          <w:lang w:val="fr-BE"/>
        </w:rPr>
        <w:t xml:space="preserve"> l</w:t>
      </w:r>
      <w:r w:rsidRPr="00B64913">
        <w:rPr>
          <w:rFonts w:ascii="Century Gothic" w:hAnsi="Century Gothic" w:cs="Arial"/>
          <w:sz w:val="22"/>
          <w:szCs w:val="22"/>
          <w:lang w:val="fr-BE"/>
        </w:rPr>
        <w:t>’action de ces jeunes étudiants. V</w:t>
      </w:r>
      <w:r w:rsidR="00FF410A" w:rsidRPr="00B64913">
        <w:rPr>
          <w:rFonts w:ascii="Century Gothic" w:hAnsi="Century Gothic" w:cs="Arial"/>
          <w:sz w:val="22"/>
          <w:szCs w:val="22"/>
          <w:lang w:val="fr-BE"/>
        </w:rPr>
        <w:t xml:space="preserve">otre collaboration à diffuser </w:t>
      </w:r>
      <w:r w:rsidR="000F7372" w:rsidRPr="00B64913">
        <w:rPr>
          <w:rFonts w:ascii="Century Gothic" w:hAnsi="Century Gothic" w:cs="Arial"/>
          <w:sz w:val="22"/>
          <w:szCs w:val="22"/>
          <w:lang w:val="fr-BE"/>
        </w:rPr>
        <w:t>leurs</w:t>
      </w:r>
      <w:r w:rsidR="00FF410A" w:rsidRPr="00B64913">
        <w:rPr>
          <w:rFonts w:ascii="Century Gothic" w:hAnsi="Century Gothic" w:cs="Arial"/>
          <w:sz w:val="22"/>
          <w:szCs w:val="22"/>
          <w:lang w:val="fr-BE"/>
        </w:rPr>
        <w:t xml:space="preserve"> actions positives peut y contribuer</w:t>
      </w:r>
      <w:r w:rsidRPr="00B64913">
        <w:rPr>
          <w:rFonts w:ascii="Century Gothic" w:hAnsi="Century Gothic" w:cs="Arial"/>
          <w:sz w:val="22"/>
          <w:szCs w:val="22"/>
          <w:lang w:val="fr-BE"/>
        </w:rPr>
        <w:t>.</w:t>
      </w:r>
    </w:p>
    <w:p w:rsidR="00FF410A" w:rsidRPr="00B64913" w:rsidRDefault="003E0E20" w:rsidP="000F7372">
      <w:pPr>
        <w:tabs>
          <w:tab w:val="left" w:pos="1080"/>
          <w:tab w:val="left" w:pos="2160"/>
          <w:tab w:val="left" w:pos="5940"/>
          <w:tab w:val="left" w:pos="6660"/>
        </w:tabs>
        <w:spacing w:after="240"/>
        <w:ind w:right="-2"/>
        <w:jc w:val="center"/>
        <w:rPr>
          <w:rFonts w:ascii="Century Gothic" w:hAnsi="Century Gothic" w:cs="Arial"/>
          <w:b/>
          <w:sz w:val="32"/>
          <w:szCs w:val="32"/>
          <w:lang w:val="fr-BE"/>
        </w:rPr>
      </w:pPr>
      <w:r w:rsidRPr="00B64913">
        <w:rPr>
          <w:rFonts w:ascii="Century Gothic" w:hAnsi="Century Gothic" w:cs="Arial"/>
          <w:b/>
          <w:sz w:val="32"/>
          <w:szCs w:val="32"/>
          <w:lang w:val="fr-BE"/>
        </w:rPr>
        <w:t>Descriptif</w:t>
      </w:r>
      <w:r w:rsidR="00FF410A" w:rsidRPr="00B64913">
        <w:rPr>
          <w:rFonts w:ascii="Century Gothic" w:hAnsi="Century Gothic" w:cs="Arial"/>
          <w:b/>
          <w:sz w:val="32"/>
          <w:szCs w:val="32"/>
          <w:lang w:val="fr-BE"/>
        </w:rPr>
        <w:t xml:space="preserve"> du projet</w:t>
      </w:r>
    </w:p>
    <w:p w:rsidR="00FF410A" w:rsidRPr="00B64913" w:rsidRDefault="00FF410A" w:rsidP="00FF410A">
      <w:pPr>
        <w:tabs>
          <w:tab w:val="left" w:pos="1080"/>
          <w:tab w:val="left" w:pos="2160"/>
          <w:tab w:val="left" w:pos="5940"/>
          <w:tab w:val="left" w:pos="6660"/>
        </w:tabs>
        <w:ind w:right="-2"/>
        <w:jc w:val="both"/>
        <w:rPr>
          <w:rFonts w:ascii="Century Gothic" w:hAnsi="Century Gothic" w:cs="Arial"/>
          <w:sz w:val="22"/>
          <w:szCs w:val="22"/>
          <w:lang w:val="fr-BE"/>
        </w:rPr>
      </w:pPr>
      <w:r w:rsidRPr="00B64913">
        <w:rPr>
          <w:rFonts w:ascii="Century Gothic" w:hAnsi="Century Gothic" w:cs="Arial"/>
          <w:sz w:val="22"/>
          <w:szCs w:val="22"/>
          <w:lang w:val="fr-BE"/>
        </w:rPr>
        <w:t>L’opér</w:t>
      </w:r>
      <w:r w:rsidR="003E0E20" w:rsidRPr="00B64913">
        <w:rPr>
          <w:rFonts w:ascii="Century Gothic" w:hAnsi="Century Gothic" w:cs="Arial"/>
          <w:sz w:val="22"/>
          <w:szCs w:val="22"/>
          <w:lang w:val="fr-BE"/>
        </w:rPr>
        <w:t xml:space="preserve">ation se déroulera du </w:t>
      </w:r>
      <w:r w:rsidR="00D315C4" w:rsidRPr="00B64913">
        <w:rPr>
          <w:rFonts w:ascii="Century Gothic" w:hAnsi="Century Gothic" w:cs="Arial"/>
          <w:b/>
          <w:color w:val="0070C0"/>
          <w:sz w:val="22"/>
          <w:szCs w:val="22"/>
          <w:lang w:val="fr-BE"/>
        </w:rPr>
        <w:t>lundi 6 août au lundi 20</w:t>
      </w:r>
      <w:r w:rsidR="003E0E20" w:rsidRPr="00B64913">
        <w:rPr>
          <w:rFonts w:ascii="Century Gothic" w:hAnsi="Century Gothic" w:cs="Arial"/>
          <w:b/>
          <w:color w:val="0070C0"/>
          <w:sz w:val="22"/>
          <w:szCs w:val="22"/>
          <w:lang w:val="fr-BE"/>
        </w:rPr>
        <w:t xml:space="preserve"> a</w:t>
      </w:r>
      <w:r w:rsidRPr="00B64913">
        <w:rPr>
          <w:rFonts w:ascii="Century Gothic" w:hAnsi="Century Gothic" w:cs="Arial"/>
          <w:b/>
          <w:color w:val="0070C0"/>
          <w:sz w:val="22"/>
          <w:szCs w:val="22"/>
          <w:lang w:val="fr-BE"/>
        </w:rPr>
        <w:t>oût</w:t>
      </w:r>
      <w:r w:rsidR="003E0E20" w:rsidRPr="00B64913">
        <w:rPr>
          <w:rFonts w:ascii="Century Gothic" w:hAnsi="Century Gothic" w:cs="Arial"/>
          <w:sz w:val="22"/>
          <w:szCs w:val="22"/>
          <w:lang w:val="fr-BE"/>
        </w:rPr>
        <w:t>,</w:t>
      </w:r>
      <w:r w:rsidRPr="00B64913">
        <w:rPr>
          <w:rFonts w:ascii="Century Gothic" w:hAnsi="Century Gothic" w:cs="Arial"/>
          <w:sz w:val="22"/>
          <w:szCs w:val="22"/>
          <w:lang w:val="fr-BE"/>
        </w:rPr>
        <w:t> </w:t>
      </w:r>
      <w:r w:rsidR="003E0E20" w:rsidRPr="00B64913">
        <w:rPr>
          <w:rFonts w:ascii="Century Gothic" w:hAnsi="Century Gothic" w:cs="Arial"/>
          <w:sz w:val="22"/>
          <w:szCs w:val="22"/>
          <w:lang w:val="fr-BE"/>
        </w:rPr>
        <w:t>selon la répartition des tâches suivantes</w:t>
      </w:r>
      <w:r w:rsidRPr="00B64913">
        <w:rPr>
          <w:rFonts w:ascii="Century Gothic" w:hAnsi="Century Gothic" w:cs="Arial"/>
          <w:sz w:val="22"/>
          <w:szCs w:val="22"/>
          <w:lang w:val="fr-BE"/>
        </w:rPr>
        <w:t>:</w:t>
      </w:r>
    </w:p>
    <w:p w:rsidR="00FF410A" w:rsidRPr="00B64913" w:rsidRDefault="00896563" w:rsidP="003E0E20">
      <w:pPr>
        <w:tabs>
          <w:tab w:val="left" w:pos="1080"/>
          <w:tab w:val="left" w:pos="2160"/>
          <w:tab w:val="left" w:pos="5940"/>
          <w:tab w:val="left" w:pos="6660"/>
        </w:tabs>
        <w:spacing w:line="276" w:lineRule="auto"/>
        <w:jc w:val="both"/>
        <w:rPr>
          <w:rFonts w:ascii="Century Gothic" w:hAnsi="Century Gothic" w:cs="Arial"/>
          <w:sz w:val="22"/>
          <w:szCs w:val="22"/>
          <w:lang w:val="fr-BE"/>
        </w:rPr>
      </w:pPr>
      <w:r>
        <w:rPr>
          <w:rFonts w:ascii="Century Gothic" w:hAnsi="Century Gothic" w:cs="Arial"/>
          <w:sz w:val="22"/>
          <w:szCs w:val="22"/>
          <w:lang w:val="fr-BE"/>
        </w:rPr>
        <w:t xml:space="preserve">1. </w:t>
      </w:r>
      <w:r w:rsidR="00FF410A" w:rsidRPr="00B64913">
        <w:rPr>
          <w:rFonts w:ascii="Century Gothic" w:hAnsi="Century Gothic" w:cs="Arial"/>
          <w:sz w:val="22"/>
          <w:szCs w:val="22"/>
          <w:lang w:val="fr-BE"/>
        </w:rPr>
        <w:t xml:space="preserve">Travail avec le service repas du CPAS à la Paix-Dieu : </w:t>
      </w:r>
      <w:r w:rsidR="00A762E0" w:rsidRPr="00B64913">
        <w:rPr>
          <w:rFonts w:ascii="Century Gothic" w:hAnsi="Century Gothic" w:cs="Arial"/>
          <w:sz w:val="22"/>
          <w:szCs w:val="22"/>
          <w:lang w:val="fr-BE"/>
        </w:rPr>
        <w:t>2</w:t>
      </w:r>
      <w:r>
        <w:rPr>
          <w:rFonts w:ascii="Century Gothic" w:hAnsi="Century Gothic" w:cs="Arial"/>
          <w:sz w:val="22"/>
          <w:szCs w:val="22"/>
          <w:lang w:val="fr-BE"/>
        </w:rPr>
        <w:t xml:space="preserve"> jeunes s</w:t>
      </w:r>
      <w:r w:rsidR="00FF410A" w:rsidRPr="00B64913">
        <w:rPr>
          <w:rFonts w:ascii="Century Gothic" w:hAnsi="Century Gothic" w:cs="Arial"/>
          <w:sz w:val="22"/>
          <w:szCs w:val="22"/>
          <w:lang w:val="fr-BE"/>
        </w:rPr>
        <w:t>ont engagés.</w:t>
      </w:r>
    </w:p>
    <w:p w:rsidR="00896563" w:rsidRDefault="00FF410A" w:rsidP="003E0E20">
      <w:pPr>
        <w:tabs>
          <w:tab w:val="left" w:pos="1080"/>
          <w:tab w:val="left" w:pos="2160"/>
          <w:tab w:val="left" w:pos="5940"/>
          <w:tab w:val="left" w:pos="6660"/>
        </w:tabs>
        <w:spacing w:line="276" w:lineRule="auto"/>
        <w:ind w:left="284" w:hanging="284"/>
        <w:jc w:val="both"/>
        <w:rPr>
          <w:rFonts w:ascii="Century Gothic" w:hAnsi="Century Gothic" w:cs="Arial"/>
          <w:sz w:val="22"/>
          <w:szCs w:val="22"/>
          <w:lang w:val="fr-BE"/>
        </w:rPr>
      </w:pPr>
      <w:r w:rsidRPr="00B64913">
        <w:rPr>
          <w:rFonts w:ascii="Century Gothic" w:hAnsi="Century Gothic" w:cs="Arial"/>
          <w:sz w:val="22"/>
          <w:szCs w:val="22"/>
          <w:lang w:val="fr-BE"/>
        </w:rPr>
        <w:t>2. Travail avec le service environnement</w:t>
      </w:r>
      <w:r w:rsidR="00896563">
        <w:rPr>
          <w:rFonts w:ascii="Century Gothic" w:hAnsi="Century Gothic" w:cs="Arial"/>
          <w:sz w:val="22"/>
          <w:szCs w:val="22"/>
          <w:lang w:val="fr-BE"/>
        </w:rPr>
        <w:t> : 6 jeunes</w:t>
      </w:r>
      <w:r w:rsidR="00896563" w:rsidRPr="00896563">
        <w:rPr>
          <w:rFonts w:ascii="Century Gothic" w:hAnsi="Century Gothic" w:cs="Arial"/>
          <w:sz w:val="22"/>
          <w:szCs w:val="22"/>
          <w:lang w:val="fr-BE"/>
        </w:rPr>
        <w:t xml:space="preserve"> </w:t>
      </w:r>
      <w:r w:rsidR="00896563">
        <w:rPr>
          <w:rFonts w:ascii="Century Gothic" w:hAnsi="Century Gothic" w:cs="Arial"/>
          <w:sz w:val="22"/>
          <w:szCs w:val="22"/>
          <w:lang w:val="fr-BE"/>
        </w:rPr>
        <w:t>s</w:t>
      </w:r>
      <w:r w:rsidR="00896563" w:rsidRPr="00B64913">
        <w:rPr>
          <w:rFonts w:ascii="Century Gothic" w:hAnsi="Century Gothic" w:cs="Arial"/>
          <w:sz w:val="22"/>
          <w:szCs w:val="22"/>
          <w:lang w:val="fr-BE"/>
        </w:rPr>
        <w:t>ont engagés.</w:t>
      </w:r>
    </w:p>
    <w:p w:rsidR="00FF410A" w:rsidRPr="00B64913" w:rsidRDefault="00896563" w:rsidP="003E0E20">
      <w:pPr>
        <w:tabs>
          <w:tab w:val="left" w:pos="1080"/>
          <w:tab w:val="left" w:pos="2160"/>
          <w:tab w:val="left" w:pos="5940"/>
          <w:tab w:val="left" w:pos="6660"/>
        </w:tabs>
        <w:spacing w:line="276" w:lineRule="auto"/>
        <w:ind w:left="284" w:hanging="284"/>
        <w:jc w:val="both"/>
        <w:rPr>
          <w:rFonts w:ascii="Century Gothic" w:hAnsi="Century Gothic" w:cs="Arial"/>
          <w:sz w:val="22"/>
          <w:szCs w:val="22"/>
          <w:lang w:val="fr-BE"/>
        </w:rPr>
      </w:pPr>
      <w:r>
        <w:rPr>
          <w:rFonts w:ascii="Century Gothic" w:hAnsi="Century Gothic" w:cs="Arial"/>
          <w:sz w:val="22"/>
          <w:szCs w:val="22"/>
          <w:lang w:val="fr-BE"/>
        </w:rPr>
        <w:t xml:space="preserve">3. </w:t>
      </w:r>
      <w:r w:rsidRPr="00B64913">
        <w:rPr>
          <w:rFonts w:ascii="Century Gothic" w:hAnsi="Century Gothic" w:cs="Arial"/>
          <w:sz w:val="22"/>
          <w:szCs w:val="22"/>
          <w:lang w:val="fr-BE"/>
        </w:rPr>
        <w:t xml:space="preserve">Travail avec </w:t>
      </w:r>
      <w:r w:rsidR="00FF410A" w:rsidRPr="00B64913">
        <w:rPr>
          <w:rFonts w:ascii="Century Gothic" w:hAnsi="Century Gothic" w:cs="Arial"/>
          <w:sz w:val="22"/>
          <w:szCs w:val="22"/>
          <w:lang w:val="fr-BE"/>
        </w:rPr>
        <w:t xml:space="preserve">l’éducateur jeunesse de la commune : </w:t>
      </w:r>
      <w:r w:rsidR="00D315C4" w:rsidRPr="00B64913">
        <w:rPr>
          <w:rFonts w:ascii="Century Gothic" w:hAnsi="Century Gothic" w:cs="Arial"/>
          <w:sz w:val="22"/>
          <w:szCs w:val="22"/>
          <w:lang w:val="fr-BE"/>
        </w:rPr>
        <w:t>4</w:t>
      </w:r>
      <w:r>
        <w:rPr>
          <w:rFonts w:ascii="Century Gothic" w:hAnsi="Century Gothic" w:cs="Arial"/>
          <w:sz w:val="22"/>
          <w:szCs w:val="22"/>
          <w:lang w:val="fr-BE"/>
        </w:rPr>
        <w:t xml:space="preserve"> jeunes s</w:t>
      </w:r>
      <w:r w:rsidR="00FF410A" w:rsidRPr="00B64913">
        <w:rPr>
          <w:rFonts w:ascii="Century Gothic" w:hAnsi="Century Gothic" w:cs="Arial"/>
          <w:sz w:val="22"/>
          <w:szCs w:val="22"/>
          <w:lang w:val="fr-BE"/>
        </w:rPr>
        <w:t>ont engagés et répartis entre les différents chantiers.</w:t>
      </w:r>
      <w:r w:rsidR="00D315C4" w:rsidRPr="00B64913">
        <w:rPr>
          <w:rFonts w:ascii="Century Gothic" w:hAnsi="Century Gothic" w:cs="Arial"/>
          <w:sz w:val="22"/>
          <w:szCs w:val="22"/>
          <w:lang w:val="fr-BE"/>
        </w:rPr>
        <w:t xml:space="preserve"> </w:t>
      </w:r>
    </w:p>
    <w:p w:rsidR="00FF410A" w:rsidRPr="00B64913" w:rsidRDefault="00FF410A" w:rsidP="00FF410A">
      <w:pPr>
        <w:tabs>
          <w:tab w:val="left" w:pos="1080"/>
          <w:tab w:val="left" w:pos="2160"/>
          <w:tab w:val="left" w:pos="5940"/>
          <w:tab w:val="left" w:pos="6660"/>
        </w:tabs>
        <w:ind w:right="-2"/>
        <w:jc w:val="both"/>
        <w:rPr>
          <w:rFonts w:ascii="Century Gothic" w:hAnsi="Century Gothic" w:cs="Arial"/>
          <w:sz w:val="22"/>
          <w:szCs w:val="22"/>
        </w:rPr>
      </w:pPr>
    </w:p>
    <w:p w:rsidR="00FF410A" w:rsidRPr="00B64913" w:rsidRDefault="003E0E20" w:rsidP="000F7372">
      <w:pPr>
        <w:tabs>
          <w:tab w:val="left" w:pos="1080"/>
          <w:tab w:val="left" w:pos="2160"/>
          <w:tab w:val="left" w:pos="5940"/>
          <w:tab w:val="left" w:pos="6660"/>
        </w:tabs>
        <w:spacing w:after="120"/>
        <w:ind w:right="-2"/>
        <w:jc w:val="both"/>
        <w:rPr>
          <w:rFonts w:ascii="Century Gothic" w:hAnsi="Century Gothic" w:cs="Arial"/>
          <w:b/>
          <w:color w:val="0070C0"/>
          <w:sz w:val="28"/>
          <w:szCs w:val="28"/>
          <w:lang w:val="fr-BE"/>
        </w:rPr>
      </w:pPr>
      <w:r w:rsidRPr="00B64913">
        <w:rPr>
          <w:rFonts w:ascii="Century Gothic" w:hAnsi="Century Gothic" w:cs="Arial"/>
          <w:b/>
          <w:color w:val="0070C0"/>
          <w:sz w:val="28"/>
          <w:szCs w:val="28"/>
          <w:lang w:val="fr-BE"/>
        </w:rPr>
        <w:t>Les objectifs de l’opération</w:t>
      </w:r>
    </w:p>
    <w:p w:rsidR="00FF410A" w:rsidRPr="00B64913" w:rsidRDefault="00FF410A" w:rsidP="00B90EB1">
      <w:pPr>
        <w:numPr>
          <w:ilvl w:val="0"/>
          <w:numId w:val="1"/>
        </w:numPr>
        <w:tabs>
          <w:tab w:val="left" w:pos="426"/>
          <w:tab w:val="left" w:pos="709"/>
          <w:tab w:val="left" w:pos="5940"/>
          <w:tab w:val="left" w:pos="6660"/>
        </w:tabs>
        <w:spacing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t xml:space="preserve">Développer le sens de la </w:t>
      </w:r>
      <w:r w:rsidRPr="00B64913">
        <w:rPr>
          <w:rFonts w:ascii="Century Gothic" w:hAnsi="Century Gothic" w:cs="Arial"/>
          <w:b/>
          <w:sz w:val="22"/>
          <w:szCs w:val="22"/>
          <w:lang w:val="fr-BE"/>
        </w:rPr>
        <w:t>citoyenneté</w:t>
      </w:r>
      <w:r w:rsidRPr="00B64913">
        <w:rPr>
          <w:rFonts w:ascii="Century Gothic" w:hAnsi="Century Gothic" w:cs="Arial"/>
          <w:sz w:val="22"/>
          <w:szCs w:val="22"/>
          <w:lang w:val="fr-BE"/>
        </w:rPr>
        <w:t xml:space="preserve"> chez les jeunes en les impliquant dans la valorisation et l’amélioration de leur quartier et de leur environnement ;</w:t>
      </w:r>
    </w:p>
    <w:p w:rsidR="00FF410A" w:rsidRPr="00B64913" w:rsidRDefault="00FF410A" w:rsidP="00B90EB1">
      <w:pPr>
        <w:numPr>
          <w:ilvl w:val="0"/>
          <w:numId w:val="1"/>
        </w:numPr>
        <w:tabs>
          <w:tab w:val="left" w:pos="0"/>
          <w:tab w:val="left" w:pos="426"/>
          <w:tab w:val="left" w:pos="709"/>
          <w:tab w:val="left" w:pos="6660"/>
        </w:tabs>
        <w:spacing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t xml:space="preserve">Promouvoir auprès des jeunes la </w:t>
      </w:r>
      <w:r w:rsidRPr="00B64913">
        <w:rPr>
          <w:rFonts w:ascii="Century Gothic" w:hAnsi="Century Gothic" w:cs="Arial"/>
          <w:b/>
          <w:sz w:val="22"/>
          <w:szCs w:val="22"/>
          <w:lang w:val="fr-BE"/>
        </w:rPr>
        <w:t>solidarité</w:t>
      </w:r>
      <w:r w:rsidRPr="00B64913">
        <w:rPr>
          <w:rFonts w:ascii="Century Gothic" w:hAnsi="Century Gothic" w:cs="Arial"/>
          <w:sz w:val="22"/>
          <w:szCs w:val="22"/>
          <w:lang w:val="fr-BE"/>
        </w:rPr>
        <w:t xml:space="preserve"> et favoriser les </w:t>
      </w:r>
      <w:r w:rsidRPr="00B64913">
        <w:rPr>
          <w:rFonts w:ascii="Century Gothic" w:hAnsi="Century Gothic" w:cs="Arial"/>
          <w:b/>
          <w:sz w:val="22"/>
          <w:szCs w:val="22"/>
          <w:lang w:val="fr-BE"/>
        </w:rPr>
        <w:t>liens intergénérationnels ;</w:t>
      </w:r>
    </w:p>
    <w:p w:rsidR="00FF410A" w:rsidRPr="00B64913" w:rsidRDefault="00FF410A" w:rsidP="00B90EB1">
      <w:pPr>
        <w:numPr>
          <w:ilvl w:val="0"/>
          <w:numId w:val="1"/>
        </w:numPr>
        <w:tabs>
          <w:tab w:val="left" w:pos="426"/>
          <w:tab w:val="left" w:pos="709"/>
          <w:tab w:val="left" w:pos="5940"/>
          <w:tab w:val="left" w:pos="6660"/>
        </w:tabs>
        <w:spacing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t>Valoriser l’image des jeunes vis-à-vis d’eux-mêmes et des populations qui bénéficieront de leur travail ;</w:t>
      </w:r>
    </w:p>
    <w:p w:rsidR="00FF410A" w:rsidRPr="00B64913" w:rsidRDefault="00FF410A" w:rsidP="00B90EB1">
      <w:pPr>
        <w:numPr>
          <w:ilvl w:val="0"/>
          <w:numId w:val="1"/>
        </w:numPr>
        <w:tabs>
          <w:tab w:val="left" w:pos="426"/>
          <w:tab w:val="left" w:pos="709"/>
          <w:tab w:val="left" w:pos="5940"/>
          <w:tab w:val="left" w:pos="6660"/>
        </w:tabs>
        <w:spacing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t xml:space="preserve">Promouvoir la </w:t>
      </w:r>
      <w:r w:rsidRPr="00B64913">
        <w:rPr>
          <w:rFonts w:ascii="Century Gothic" w:hAnsi="Century Gothic" w:cs="Arial"/>
          <w:b/>
          <w:sz w:val="22"/>
          <w:szCs w:val="22"/>
          <w:lang w:val="fr-BE"/>
        </w:rPr>
        <w:t>valeur du travail</w:t>
      </w:r>
      <w:r w:rsidRPr="00B64913">
        <w:rPr>
          <w:rFonts w:ascii="Century Gothic" w:hAnsi="Century Gothic" w:cs="Arial"/>
          <w:sz w:val="22"/>
          <w:szCs w:val="22"/>
          <w:lang w:val="fr-BE"/>
        </w:rPr>
        <w:t xml:space="preserve"> auprès des jeunes.</w:t>
      </w:r>
    </w:p>
    <w:p w:rsidR="00FF410A" w:rsidRPr="00B64913" w:rsidRDefault="00FF410A" w:rsidP="00FF410A">
      <w:pPr>
        <w:tabs>
          <w:tab w:val="left" w:pos="1080"/>
          <w:tab w:val="left" w:pos="2160"/>
          <w:tab w:val="left" w:pos="5940"/>
          <w:tab w:val="left" w:pos="6660"/>
        </w:tabs>
        <w:ind w:right="-2"/>
        <w:jc w:val="both"/>
        <w:rPr>
          <w:rFonts w:ascii="Century Gothic" w:hAnsi="Century Gothic" w:cs="Arial"/>
          <w:sz w:val="22"/>
          <w:szCs w:val="22"/>
          <w:lang w:val="fr-BE"/>
        </w:rPr>
      </w:pPr>
    </w:p>
    <w:p w:rsidR="00FF410A" w:rsidRPr="00B64913" w:rsidRDefault="003E0E20" w:rsidP="000F7372">
      <w:pPr>
        <w:tabs>
          <w:tab w:val="left" w:pos="1080"/>
          <w:tab w:val="left" w:pos="2160"/>
          <w:tab w:val="left" w:pos="5940"/>
          <w:tab w:val="left" w:pos="6660"/>
        </w:tabs>
        <w:spacing w:after="120"/>
        <w:ind w:right="-2"/>
        <w:jc w:val="both"/>
        <w:rPr>
          <w:rFonts w:ascii="Century Gothic" w:hAnsi="Century Gothic" w:cs="Arial"/>
          <w:b/>
          <w:color w:val="0070C0"/>
          <w:sz w:val="28"/>
          <w:szCs w:val="28"/>
          <w:lang w:val="fr-BE"/>
        </w:rPr>
      </w:pPr>
      <w:r w:rsidRPr="00B64913">
        <w:rPr>
          <w:rFonts w:ascii="Century Gothic" w:hAnsi="Century Gothic" w:cs="Arial"/>
          <w:b/>
          <w:color w:val="0070C0"/>
          <w:sz w:val="28"/>
          <w:szCs w:val="28"/>
          <w:lang w:val="fr-BE"/>
        </w:rPr>
        <w:t>Les actions</w:t>
      </w:r>
    </w:p>
    <w:p w:rsidR="00FF410A" w:rsidRPr="00B64913" w:rsidRDefault="00FF410A" w:rsidP="00B90EB1">
      <w:pPr>
        <w:numPr>
          <w:ilvl w:val="0"/>
          <w:numId w:val="1"/>
        </w:numPr>
        <w:tabs>
          <w:tab w:val="left" w:pos="709"/>
          <w:tab w:val="left" w:pos="2160"/>
          <w:tab w:val="left" w:pos="5940"/>
          <w:tab w:val="left" w:pos="6660"/>
        </w:tabs>
        <w:spacing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t>De la préparatio</w:t>
      </w:r>
      <w:r w:rsidR="00B90EB1" w:rsidRPr="00B64913">
        <w:rPr>
          <w:rFonts w:ascii="Century Gothic" w:hAnsi="Century Gothic" w:cs="Arial"/>
          <w:sz w:val="22"/>
          <w:szCs w:val="22"/>
          <w:lang w:val="fr-BE"/>
        </w:rPr>
        <w:t>n à l’o</w:t>
      </w:r>
      <w:r w:rsidR="000F7372" w:rsidRPr="00B64913">
        <w:rPr>
          <w:rFonts w:ascii="Century Gothic" w:hAnsi="Century Gothic" w:cs="Arial"/>
          <w:sz w:val="22"/>
          <w:szCs w:val="22"/>
          <w:lang w:val="fr-BE"/>
        </w:rPr>
        <w:t xml:space="preserve">rganisation des tables ou encore </w:t>
      </w:r>
      <w:r w:rsidRPr="00B64913">
        <w:rPr>
          <w:rFonts w:ascii="Century Gothic" w:hAnsi="Century Gothic" w:cs="Arial"/>
          <w:sz w:val="22"/>
          <w:szCs w:val="22"/>
          <w:lang w:val="fr-BE"/>
        </w:rPr>
        <w:t>la distribution des repas, nos jeunes soutiendront nos seniors en entretenant des contacts directs mais également en partageant des moments de convivialité au service repas du CPAS situé dans les bâtiments de la Paix-Dieu. En cas de canicule, ils pourront identifier les personnes qui devraient être soutenues dans ce cadre ;</w:t>
      </w:r>
    </w:p>
    <w:p w:rsidR="00FF410A" w:rsidRPr="00B64913" w:rsidRDefault="00780E66" w:rsidP="00A762E0">
      <w:pPr>
        <w:numPr>
          <w:ilvl w:val="0"/>
          <w:numId w:val="1"/>
        </w:numPr>
        <w:tabs>
          <w:tab w:val="left" w:pos="709"/>
          <w:tab w:val="left" w:pos="2160"/>
          <w:tab w:val="left" w:pos="5940"/>
          <w:tab w:val="left" w:pos="6660"/>
        </w:tabs>
        <w:spacing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t>Ils vont aussi décorer les arbres de Noël en palette et des tonneaux poubelles destinés à égayer le marché de fin</w:t>
      </w:r>
      <w:bookmarkStart w:id="0" w:name="_GoBack"/>
      <w:bookmarkEnd w:id="0"/>
      <w:r w:rsidRPr="00B64913">
        <w:rPr>
          <w:rFonts w:ascii="Century Gothic" w:hAnsi="Century Gothic" w:cs="Arial"/>
          <w:sz w:val="22"/>
          <w:szCs w:val="22"/>
          <w:lang w:val="fr-BE"/>
        </w:rPr>
        <w:t xml:space="preserve"> d’année dans le cadre d’« Amay en fête »</w:t>
      </w:r>
      <w:r w:rsidR="00A762E0" w:rsidRPr="00B64913">
        <w:rPr>
          <w:rFonts w:ascii="Century Gothic" w:hAnsi="Century Gothic" w:cs="Arial"/>
          <w:sz w:val="22"/>
          <w:szCs w:val="22"/>
          <w:lang w:val="fr-BE"/>
        </w:rPr>
        <w:t xml:space="preserve">. Ce chantier est encadré par Stéphane Tore, éducateur Jeunesse de la commune; </w:t>
      </w:r>
      <w:r w:rsidR="00FF410A" w:rsidRPr="00B64913">
        <w:rPr>
          <w:rFonts w:ascii="Century Gothic" w:hAnsi="Century Gothic" w:cs="Arial"/>
          <w:sz w:val="22"/>
          <w:szCs w:val="22"/>
          <w:lang w:val="fr-BE"/>
        </w:rPr>
        <w:t xml:space="preserve"> </w:t>
      </w:r>
    </w:p>
    <w:p w:rsidR="00780E66" w:rsidRPr="00B64913" w:rsidRDefault="00780E66" w:rsidP="00B90EB1">
      <w:pPr>
        <w:numPr>
          <w:ilvl w:val="0"/>
          <w:numId w:val="1"/>
        </w:numPr>
        <w:tabs>
          <w:tab w:val="left" w:pos="709"/>
          <w:tab w:val="left" w:pos="2160"/>
          <w:tab w:val="left" w:pos="5940"/>
          <w:tab w:val="left" w:pos="6660"/>
        </w:tabs>
        <w:spacing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lastRenderedPageBreak/>
        <w:t>Ou encore a</w:t>
      </w:r>
      <w:r w:rsidR="00727A35" w:rsidRPr="00B64913">
        <w:rPr>
          <w:rFonts w:ascii="Century Gothic" w:hAnsi="Century Gothic" w:cs="Arial"/>
          <w:sz w:val="22"/>
          <w:szCs w:val="22"/>
          <w:lang w:val="fr-BE"/>
        </w:rPr>
        <w:t>pporter leur aide aux personnes âgées</w:t>
      </w:r>
      <w:r w:rsidR="00176C72" w:rsidRPr="00B64913">
        <w:rPr>
          <w:rFonts w:ascii="Century Gothic" w:hAnsi="Century Gothic" w:cs="Arial"/>
          <w:sz w:val="22"/>
          <w:szCs w:val="22"/>
          <w:lang w:val="fr-BE"/>
        </w:rPr>
        <w:t xml:space="preserve"> </w:t>
      </w:r>
      <w:r w:rsidRPr="00B64913">
        <w:rPr>
          <w:rFonts w:ascii="Century Gothic" w:hAnsi="Century Gothic" w:cs="Arial"/>
          <w:sz w:val="22"/>
          <w:szCs w:val="22"/>
          <w:lang w:val="fr-BE"/>
        </w:rPr>
        <w:t>qui le souhaitent (nettoyage des trottoirs, petits travaux extérieurs de peinture et/ou petits travaux extérieurs de réparation)</w:t>
      </w:r>
      <w:r w:rsidR="00B64913">
        <w:rPr>
          <w:rFonts w:ascii="Century Gothic" w:hAnsi="Century Gothic" w:cs="Arial"/>
          <w:sz w:val="22"/>
          <w:szCs w:val="22"/>
          <w:lang w:val="fr-BE"/>
        </w:rPr>
        <w:t> ;</w:t>
      </w:r>
    </w:p>
    <w:p w:rsidR="00FF410A" w:rsidRPr="00B64913" w:rsidRDefault="00780E66" w:rsidP="00896563">
      <w:pPr>
        <w:numPr>
          <w:ilvl w:val="0"/>
          <w:numId w:val="1"/>
        </w:numPr>
        <w:tabs>
          <w:tab w:val="left" w:pos="709"/>
          <w:tab w:val="left" w:pos="2160"/>
          <w:tab w:val="left" w:pos="5940"/>
          <w:tab w:val="left" w:pos="6660"/>
        </w:tabs>
        <w:spacing w:after="120" w:line="276" w:lineRule="auto"/>
        <w:ind w:left="714" w:hanging="357"/>
        <w:jc w:val="both"/>
        <w:rPr>
          <w:rFonts w:ascii="Century Gothic" w:hAnsi="Century Gothic" w:cs="Arial"/>
          <w:sz w:val="22"/>
          <w:szCs w:val="22"/>
          <w:lang w:val="fr-BE"/>
        </w:rPr>
      </w:pPr>
      <w:r w:rsidRPr="00B64913">
        <w:rPr>
          <w:rFonts w:ascii="Century Gothic" w:hAnsi="Century Gothic" w:cs="Arial"/>
          <w:sz w:val="22"/>
          <w:szCs w:val="22"/>
          <w:lang w:val="fr-BE"/>
        </w:rPr>
        <w:t>Mais aussi p</w:t>
      </w:r>
      <w:r w:rsidR="00FF410A" w:rsidRPr="00B64913">
        <w:rPr>
          <w:rFonts w:ascii="Century Gothic" w:hAnsi="Century Gothic" w:cs="Arial"/>
          <w:sz w:val="22"/>
          <w:szCs w:val="22"/>
          <w:lang w:val="fr-BE"/>
        </w:rPr>
        <w:t>articiper à l’entretien des e</w:t>
      </w:r>
      <w:r w:rsidR="00B90EB1" w:rsidRPr="00B64913">
        <w:rPr>
          <w:rFonts w:ascii="Century Gothic" w:hAnsi="Century Gothic" w:cs="Arial"/>
          <w:sz w:val="22"/>
          <w:szCs w:val="22"/>
          <w:lang w:val="fr-BE"/>
        </w:rPr>
        <w:t xml:space="preserve">spaces publics </w:t>
      </w:r>
      <w:r w:rsidR="00896563">
        <w:rPr>
          <w:rFonts w:ascii="Century Gothic" w:hAnsi="Century Gothic" w:cs="Arial"/>
          <w:sz w:val="22"/>
          <w:szCs w:val="22"/>
          <w:lang w:val="fr-BE"/>
        </w:rPr>
        <w:t xml:space="preserve">et du jardin communautaire </w:t>
      </w:r>
      <w:r w:rsidR="00B90EB1" w:rsidRPr="00B64913">
        <w:rPr>
          <w:rFonts w:ascii="Century Gothic" w:hAnsi="Century Gothic" w:cs="Arial"/>
          <w:sz w:val="22"/>
          <w:szCs w:val="22"/>
          <w:lang w:val="fr-BE"/>
        </w:rPr>
        <w:t>avec le service E</w:t>
      </w:r>
      <w:r w:rsidR="00FF410A" w:rsidRPr="00B64913">
        <w:rPr>
          <w:rFonts w:ascii="Century Gothic" w:hAnsi="Century Gothic" w:cs="Arial"/>
          <w:sz w:val="22"/>
          <w:szCs w:val="22"/>
          <w:lang w:val="fr-BE"/>
        </w:rPr>
        <w:t>nvironnement (abords des</w:t>
      </w:r>
      <w:r w:rsidR="00B64913">
        <w:rPr>
          <w:rFonts w:ascii="Century Gothic" w:hAnsi="Century Gothic" w:cs="Arial"/>
          <w:sz w:val="22"/>
          <w:szCs w:val="22"/>
          <w:lang w:val="fr-BE"/>
        </w:rPr>
        <w:t xml:space="preserve"> écoles, sentiers communaux,…).</w:t>
      </w:r>
    </w:p>
    <w:p w:rsidR="00FF410A" w:rsidRPr="00B64913" w:rsidRDefault="00FF0FC7" w:rsidP="00FF0FC7">
      <w:pPr>
        <w:pBdr>
          <w:top w:val="single" w:sz="4" w:space="1" w:color="auto"/>
          <w:left w:val="single" w:sz="4" w:space="4" w:color="auto"/>
          <w:bottom w:val="single" w:sz="4" w:space="1" w:color="auto"/>
          <w:right w:val="single" w:sz="4" w:space="4" w:color="auto"/>
        </w:pBdr>
        <w:shd w:val="clear" w:color="auto" w:fill="8DB3E2" w:themeFill="text2" w:themeFillTint="66"/>
        <w:tabs>
          <w:tab w:val="left" w:pos="1080"/>
          <w:tab w:val="left" w:pos="2160"/>
          <w:tab w:val="left" w:pos="5940"/>
          <w:tab w:val="left" w:pos="6660"/>
        </w:tabs>
        <w:spacing w:after="120" w:line="276" w:lineRule="auto"/>
        <w:ind w:right="-2"/>
        <w:jc w:val="both"/>
        <w:rPr>
          <w:rFonts w:ascii="Century Gothic" w:hAnsi="Century Gothic" w:cs="Arial"/>
          <w:sz w:val="22"/>
          <w:szCs w:val="22"/>
          <w:lang w:val="fr-BE"/>
        </w:rPr>
      </w:pPr>
      <w:r w:rsidRPr="00B64913">
        <w:rPr>
          <w:rFonts w:ascii="Century Gothic" w:hAnsi="Century Gothic" w:cs="Arial"/>
          <w:sz w:val="22"/>
          <w:szCs w:val="22"/>
          <w:lang w:val="fr-BE"/>
        </w:rPr>
        <w:t xml:space="preserve">Comme chaque année, </w:t>
      </w:r>
      <w:r w:rsidRPr="00B64913">
        <w:rPr>
          <w:rFonts w:ascii="Century Gothic" w:hAnsi="Century Gothic" w:cs="Arial"/>
          <w:b/>
          <w:sz w:val="22"/>
          <w:szCs w:val="22"/>
          <w:lang w:val="fr-BE"/>
        </w:rPr>
        <w:t>un barbecue est organisé en fin de projet</w:t>
      </w:r>
      <w:r w:rsidRPr="00B64913">
        <w:rPr>
          <w:rFonts w:ascii="Century Gothic" w:hAnsi="Century Gothic" w:cs="Arial"/>
          <w:sz w:val="22"/>
          <w:szCs w:val="22"/>
          <w:lang w:val="fr-BE"/>
        </w:rPr>
        <w:t xml:space="preserve">. Cette année, il aura lieu dans le </w:t>
      </w:r>
      <w:r w:rsidRPr="00B64913">
        <w:rPr>
          <w:rFonts w:ascii="Century Gothic" w:hAnsi="Century Gothic" w:cs="Arial"/>
          <w:b/>
          <w:sz w:val="22"/>
          <w:szCs w:val="22"/>
          <w:lang w:val="fr-BE"/>
        </w:rPr>
        <w:t xml:space="preserve">quartier </w:t>
      </w:r>
      <w:proofErr w:type="spellStart"/>
      <w:r w:rsidRPr="00B64913">
        <w:rPr>
          <w:rFonts w:ascii="Century Gothic" w:hAnsi="Century Gothic" w:cs="Arial"/>
          <w:b/>
          <w:sz w:val="22"/>
          <w:szCs w:val="22"/>
          <w:lang w:val="fr-BE"/>
        </w:rPr>
        <w:t>Rorive</w:t>
      </w:r>
      <w:proofErr w:type="spellEnd"/>
      <w:r w:rsidRPr="00B64913">
        <w:rPr>
          <w:rFonts w:ascii="Century Gothic" w:hAnsi="Century Gothic" w:cs="Arial"/>
          <w:sz w:val="22"/>
          <w:szCs w:val="22"/>
          <w:lang w:val="fr-BE"/>
        </w:rPr>
        <w:t xml:space="preserve"> </w:t>
      </w:r>
      <w:r w:rsidRPr="00B64913">
        <w:rPr>
          <w:rFonts w:ascii="Century Gothic" w:hAnsi="Century Gothic" w:cs="Arial"/>
          <w:b/>
          <w:sz w:val="22"/>
          <w:szCs w:val="22"/>
          <w:lang w:val="fr-BE"/>
        </w:rPr>
        <w:t>le lundi 20 août</w:t>
      </w:r>
      <w:r w:rsidRPr="00B64913">
        <w:rPr>
          <w:rFonts w:ascii="Century Gothic" w:hAnsi="Century Gothic" w:cs="Arial"/>
          <w:sz w:val="22"/>
          <w:szCs w:val="22"/>
          <w:lang w:val="fr-BE"/>
        </w:rPr>
        <w:t xml:space="preserve"> </w:t>
      </w:r>
      <w:r w:rsidR="00896563">
        <w:rPr>
          <w:rFonts w:ascii="Century Gothic" w:hAnsi="Century Gothic" w:cs="Arial"/>
          <w:sz w:val="22"/>
          <w:szCs w:val="22"/>
          <w:lang w:val="fr-BE"/>
        </w:rPr>
        <w:t xml:space="preserve">à 12h. Ce sera </w:t>
      </w:r>
      <w:r w:rsidRPr="00B64913">
        <w:rPr>
          <w:rFonts w:ascii="Century Gothic" w:hAnsi="Century Gothic" w:cs="Arial"/>
          <w:sz w:val="22"/>
          <w:szCs w:val="22"/>
          <w:lang w:val="fr-BE"/>
        </w:rPr>
        <w:t xml:space="preserve">occasion </w:t>
      </w:r>
      <w:r w:rsidR="00896563">
        <w:rPr>
          <w:rFonts w:ascii="Century Gothic" w:hAnsi="Century Gothic" w:cs="Arial"/>
          <w:sz w:val="22"/>
          <w:szCs w:val="22"/>
          <w:lang w:val="fr-BE"/>
        </w:rPr>
        <w:t xml:space="preserve">de venir admirer </w:t>
      </w:r>
      <w:r w:rsidRPr="00B64913">
        <w:rPr>
          <w:rFonts w:ascii="Century Gothic" w:hAnsi="Century Gothic" w:cs="Arial"/>
          <w:sz w:val="22"/>
          <w:szCs w:val="22"/>
          <w:lang w:val="fr-BE"/>
        </w:rPr>
        <w:t xml:space="preserve">la remise à neuf de l’abri de jardin et </w:t>
      </w:r>
      <w:r w:rsidR="00896563">
        <w:rPr>
          <w:rFonts w:ascii="Century Gothic" w:hAnsi="Century Gothic" w:cs="Arial"/>
          <w:sz w:val="22"/>
          <w:szCs w:val="22"/>
          <w:lang w:val="fr-BE"/>
        </w:rPr>
        <w:t xml:space="preserve">la réalisation de l’entretien </w:t>
      </w:r>
      <w:r w:rsidRPr="00B64913">
        <w:rPr>
          <w:rFonts w:ascii="Century Gothic" w:hAnsi="Century Gothic" w:cs="Arial"/>
          <w:sz w:val="22"/>
          <w:szCs w:val="22"/>
          <w:lang w:val="fr-BE"/>
        </w:rPr>
        <w:t>de</w:t>
      </w:r>
      <w:r w:rsidR="00896563">
        <w:rPr>
          <w:rFonts w:ascii="Century Gothic" w:hAnsi="Century Gothic" w:cs="Arial"/>
          <w:sz w:val="22"/>
          <w:szCs w:val="22"/>
          <w:lang w:val="fr-BE"/>
        </w:rPr>
        <w:t>s parcelles d</w:t>
      </w:r>
      <w:r w:rsidRPr="00B64913">
        <w:rPr>
          <w:rFonts w:ascii="Century Gothic" w:hAnsi="Century Gothic" w:cs="Arial"/>
          <w:sz w:val="22"/>
          <w:szCs w:val="22"/>
          <w:lang w:val="fr-BE"/>
        </w:rPr>
        <w:t xml:space="preserve">u jardin communautaire. </w:t>
      </w:r>
      <w:r w:rsidRPr="00B64913">
        <w:rPr>
          <w:rFonts w:ascii="Century Gothic" w:hAnsi="Century Gothic" w:cs="Arial"/>
          <w:b/>
          <w:sz w:val="22"/>
          <w:szCs w:val="22"/>
          <w:lang w:val="fr-BE"/>
        </w:rPr>
        <w:t>Vous êtes les bienvenus !</w:t>
      </w:r>
    </w:p>
    <w:p w:rsidR="00FF410A" w:rsidRPr="00B64913" w:rsidRDefault="00B90EB1" w:rsidP="000F7372">
      <w:pPr>
        <w:tabs>
          <w:tab w:val="left" w:pos="1080"/>
          <w:tab w:val="left" w:pos="2160"/>
          <w:tab w:val="left" w:pos="5940"/>
          <w:tab w:val="left" w:pos="6660"/>
        </w:tabs>
        <w:spacing w:after="120"/>
        <w:ind w:right="-2"/>
        <w:jc w:val="both"/>
        <w:rPr>
          <w:rFonts w:ascii="Century Gothic" w:hAnsi="Century Gothic" w:cs="Arial"/>
          <w:b/>
          <w:color w:val="0070C0"/>
          <w:sz w:val="28"/>
          <w:szCs w:val="28"/>
          <w:lang w:val="fr-BE"/>
        </w:rPr>
      </w:pPr>
      <w:r w:rsidRPr="00B64913">
        <w:rPr>
          <w:rFonts w:ascii="Century Gothic" w:hAnsi="Century Gothic" w:cs="Arial"/>
          <w:b/>
          <w:color w:val="0070C0"/>
          <w:sz w:val="28"/>
          <w:szCs w:val="28"/>
          <w:lang w:val="fr-BE"/>
        </w:rPr>
        <w:t>Les partenaires</w:t>
      </w:r>
      <w:r w:rsidR="00FF410A" w:rsidRPr="00B64913">
        <w:rPr>
          <w:rFonts w:ascii="Century Gothic" w:hAnsi="Century Gothic" w:cs="Arial"/>
          <w:sz w:val="22"/>
          <w:szCs w:val="22"/>
          <w:lang w:val="fr-BE"/>
        </w:rPr>
        <w:tab/>
      </w:r>
      <w:r w:rsidR="00FF410A" w:rsidRPr="00B64913">
        <w:rPr>
          <w:rFonts w:ascii="Century Gothic" w:hAnsi="Century Gothic" w:cs="Arial"/>
          <w:sz w:val="22"/>
          <w:szCs w:val="22"/>
          <w:lang w:val="fr-BE"/>
        </w:rPr>
        <w:tab/>
      </w:r>
    </w:p>
    <w:p w:rsidR="003D588D" w:rsidRPr="00B64913" w:rsidRDefault="00FF410A" w:rsidP="000F7372">
      <w:pPr>
        <w:tabs>
          <w:tab w:val="left" w:pos="1080"/>
          <w:tab w:val="left" w:pos="2160"/>
          <w:tab w:val="left" w:pos="5940"/>
          <w:tab w:val="left" w:pos="6660"/>
        </w:tabs>
        <w:spacing w:line="276" w:lineRule="auto"/>
        <w:jc w:val="both"/>
        <w:rPr>
          <w:rFonts w:ascii="Century Gothic" w:hAnsi="Century Gothic" w:cs="Arial"/>
          <w:sz w:val="22"/>
          <w:szCs w:val="22"/>
          <w:lang w:val="fr-BE"/>
        </w:rPr>
      </w:pPr>
      <w:r w:rsidRPr="00B64913">
        <w:rPr>
          <w:rFonts w:ascii="Century Gothic" w:hAnsi="Century Gothic" w:cs="Arial"/>
          <w:sz w:val="22"/>
          <w:szCs w:val="22"/>
          <w:lang w:val="fr-BE"/>
        </w:rPr>
        <w:t>Le projet est le fruit d’un partenariat entre le Plan de Cohésion Sociale,</w:t>
      </w:r>
      <w:r w:rsidR="00420A25" w:rsidRPr="00B64913">
        <w:rPr>
          <w:rFonts w:ascii="Century Gothic" w:hAnsi="Century Gothic" w:cs="Arial"/>
          <w:sz w:val="22"/>
          <w:szCs w:val="22"/>
          <w:lang w:val="fr-BE"/>
        </w:rPr>
        <w:t xml:space="preserve"> le Service Jeunesse et</w:t>
      </w:r>
      <w:r w:rsidRPr="00B64913">
        <w:rPr>
          <w:rFonts w:ascii="Century Gothic" w:hAnsi="Century Gothic" w:cs="Arial"/>
          <w:sz w:val="22"/>
          <w:szCs w:val="22"/>
          <w:lang w:val="fr-BE"/>
        </w:rPr>
        <w:t xml:space="preserve"> le Service Environnement de l’Administration Communale d’Amay</w:t>
      </w:r>
      <w:r w:rsidR="004F3D55" w:rsidRPr="00B64913">
        <w:rPr>
          <w:rFonts w:ascii="Century Gothic" w:hAnsi="Century Gothic" w:cs="Arial"/>
          <w:sz w:val="22"/>
          <w:szCs w:val="22"/>
          <w:lang w:val="fr-BE"/>
        </w:rPr>
        <w:t xml:space="preserve"> et</w:t>
      </w:r>
      <w:r w:rsidR="003D588D" w:rsidRPr="00B64913">
        <w:rPr>
          <w:rFonts w:ascii="Century Gothic" w:hAnsi="Century Gothic" w:cs="Arial"/>
          <w:sz w:val="22"/>
          <w:szCs w:val="22"/>
          <w:lang w:val="fr-BE"/>
        </w:rPr>
        <w:t xml:space="preserve"> le CPAS</w:t>
      </w:r>
      <w:r w:rsidR="004F3D55" w:rsidRPr="00B64913">
        <w:rPr>
          <w:rFonts w:ascii="Century Gothic" w:hAnsi="Century Gothic" w:cs="Arial"/>
          <w:sz w:val="22"/>
          <w:szCs w:val="22"/>
          <w:lang w:val="fr-BE"/>
        </w:rPr>
        <w:t xml:space="preserve"> d’Amay</w:t>
      </w:r>
      <w:r w:rsidR="003D588D" w:rsidRPr="00B64913">
        <w:rPr>
          <w:rFonts w:ascii="Century Gothic" w:hAnsi="Century Gothic" w:cs="Arial"/>
          <w:sz w:val="22"/>
          <w:szCs w:val="22"/>
          <w:lang w:val="fr-BE"/>
        </w:rPr>
        <w:t>.</w:t>
      </w:r>
    </w:p>
    <w:p w:rsidR="004722A6" w:rsidRPr="00B64913" w:rsidRDefault="004722A6" w:rsidP="00FF410A">
      <w:pPr>
        <w:tabs>
          <w:tab w:val="left" w:pos="1080"/>
          <w:tab w:val="left" w:pos="2160"/>
          <w:tab w:val="left" w:pos="5940"/>
          <w:tab w:val="left" w:pos="6660"/>
        </w:tabs>
        <w:ind w:right="-2"/>
        <w:jc w:val="both"/>
        <w:rPr>
          <w:rFonts w:ascii="Century Gothic" w:hAnsi="Century Gothic" w:cs="Arial"/>
          <w:sz w:val="22"/>
          <w:szCs w:val="22"/>
          <w:lang w:val="fr-BE"/>
        </w:rPr>
      </w:pPr>
    </w:p>
    <w:p w:rsidR="004722A6" w:rsidRPr="00B64913" w:rsidRDefault="004722A6" w:rsidP="00FF410A">
      <w:pPr>
        <w:tabs>
          <w:tab w:val="left" w:pos="1080"/>
          <w:tab w:val="left" w:pos="2160"/>
          <w:tab w:val="left" w:pos="5940"/>
          <w:tab w:val="left" w:pos="6660"/>
        </w:tabs>
        <w:ind w:right="-2"/>
        <w:jc w:val="both"/>
        <w:rPr>
          <w:rFonts w:ascii="Century Gothic" w:hAnsi="Century Gothic" w:cs="Arial"/>
          <w:sz w:val="22"/>
          <w:szCs w:val="22"/>
          <w:lang w:val="fr-BE"/>
        </w:rPr>
      </w:pPr>
      <w:r w:rsidRPr="00B64913">
        <w:rPr>
          <w:rFonts w:ascii="Century Gothic" w:hAnsi="Century Gothic" w:cs="Arial"/>
          <w:sz w:val="22"/>
          <w:szCs w:val="22"/>
          <w:lang w:val="fr-BE"/>
        </w:rPr>
        <w:t>Eté Solidaire e</w:t>
      </w:r>
      <w:r w:rsidR="00B20AF4" w:rsidRPr="00B64913">
        <w:rPr>
          <w:rFonts w:ascii="Century Gothic" w:hAnsi="Century Gothic" w:cs="Arial"/>
          <w:sz w:val="22"/>
          <w:szCs w:val="22"/>
          <w:lang w:val="fr-BE"/>
        </w:rPr>
        <w:t xml:space="preserve">st un projet initié et soutenu </w:t>
      </w:r>
      <w:r w:rsidRPr="00B64913">
        <w:rPr>
          <w:rFonts w:ascii="Century Gothic" w:hAnsi="Century Gothic" w:cs="Arial"/>
          <w:sz w:val="22"/>
          <w:szCs w:val="22"/>
          <w:lang w:val="fr-BE"/>
        </w:rPr>
        <w:t>par la Wallonie.</w:t>
      </w:r>
    </w:p>
    <w:p w:rsidR="003E0E20" w:rsidRPr="00B64913" w:rsidRDefault="003E0E20" w:rsidP="003E0E20">
      <w:pPr>
        <w:tabs>
          <w:tab w:val="left" w:pos="1080"/>
          <w:tab w:val="left" w:pos="2160"/>
          <w:tab w:val="left" w:pos="5940"/>
          <w:tab w:val="left" w:pos="6660"/>
        </w:tabs>
        <w:ind w:right="-2"/>
        <w:jc w:val="both"/>
        <w:rPr>
          <w:rFonts w:ascii="Century Gothic" w:hAnsi="Century Gothic" w:cs="Arial"/>
          <w:sz w:val="22"/>
          <w:szCs w:val="22"/>
          <w:u w:val="single"/>
          <w:lang w:val="fr-BE"/>
        </w:rPr>
      </w:pPr>
    </w:p>
    <w:p w:rsidR="00B90EB1" w:rsidRPr="00B64913" w:rsidRDefault="00B90EB1" w:rsidP="003E0E20">
      <w:pPr>
        <w:tabs>
          <w:tab w:val="left" w:pos="1080"/>
          <w:tab w:val="left" w:pos="2160"/>
          <w:tab w:val="left" w:pos="5940"/>
          <w:tab w:val="left" w:pos="6660"/>
        </w:tabs>
        <w:ind w:right="-2"/>
        <w:jc w:val="both"/>
        <w:rPr>
          <w:rFonts w:ascii="Century Gothic" w:hAnsi="Century Gothic" w:cs="Arial"/>
          <w:sz w:val="22"/>
          <w:szCs w:val="22"/>
          <w:lang w:val="fr-BE"/>
        </w:rPr>
      </w:pPr>
    </w:p>
    <w:p w:rsidR="003E0E20" w:rsidRPr="00B64913" w:rsidRDefault="00B90EB1" w:rsidP="00FF410A">
      <w:pPr>
        <w:tabs>
          <w:tab w:val="left" w:pos="1080"/>
          <w:tab w:val="left" w:pos="2160"/>
          <w:tab w:val="left" w:pos="5940"/>
          <w:tab w:val="left" w:pos="6660"/>
        </w:tabs>
        <w:ind w:right="-2"/>
        <w:jc w:val="both"/>
        <w:rPr>
          <w:rFonts w:ascii="Century Gothic" w:hAnsi="Century Gothic" w:cs="Arial"/>
          <w:sz w:val="22"/>
          <w:szCs w:val="22"/>
          <w:lang w:val="fr-BE"/>
        </w:rPr>
      </w:pPr>
      <w:r w:rsidRPr="00B64913">
        <w:rPr>
          <w:rFonts w:ascii="Century Gothic" w:hAnsi="Century Gothic"/>
          <w:noProof/>
          <w:lang w:val="fr-BE" w:eastAsia="fr-BE"/>
        </w:rPr>
        <w:drawing>
          <wp:inline distT="0" distB="0" distL="0" distR="0" wp14:anchorId="166AB726" wp14:editId="1700FCC2">
            <wp:extent cx="1441720" cy="685800"/>
            <wp:effectExtent l="0" t="0" r="6350" b="0"/>
            <wp:docPr id="11" name="Image 11" descr="\\SRV-DOM01\DocpriveAC\marion.leboutte\Mes documents\PCS\Logo\logo-PCS-cartoucheC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OM01\DocpriveAC\marion.leboutte\Mes documents\PCS\Logo\logo-PCS-cartoucheCoq.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568" cy="688106"/>
                    </a:xfrm>
                    <a:prstGeom prst="rect">
                      <a:avLst/>
                    </a:prstGeom>
                    <a:noFill/>
                    <a:ln>
                      <a:noFill/>
                    </a:ln>
                  </pic:spPr>
                </pic:pic>
              </a:graphicData>
            </a:graphic>
          </wp:inline>
        </w:drawing>
      </w:r>
      <w:r w:rsidRPr="00B64913">
        <w:rPr>
          <w:rFonts w:ascii="Century Gothic" w:hAnsi="Century Gothic" w:cs="Arial"/>
          <w:sz w:val="22"/>
          <w:szCs w:val="22"/>
          <w:lang w:val="fr-BE"/>
        </w:rPr>
        <w:t xml:space="preserve"> </w:t>
      </w:r>
      <w:r w:rsidRPr="00B64913">
        <w:rPr>
          <w:rFonts w:ascii="Century Gothic" w:hAnsi="Century Gothic"/>
          <w:noProof/>
          <w:lang w:val="fr-BE" w:eastAsia="fr-BE"/>
        </w:rPr>
        <w:drawing>
          <wp:inline distT="0" distB="0" distL="0" distR="0" wp14:anchorId="462638F6" wp14:editId="4364059E">
            <wp:extent cx="2091690" cy="607897"/>
            <wp:effectExtent l="0" t="0" r="3810" b="1905"/>
            <wp:docPr id="10" name="Image 10" descr="\\SRV-DOM01\DocpriveAC\marion.leboutte\Mes documents\PCS\Logo\logo A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OM01\DocpriveAC\marion.leboutte\Mes documents\PCS\Logo\logo Am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607897"/>
                    </a:xfrm>
                    <a:prstGeom prst="rect">
                      <a:avLst/>
                    </a:prstGeom>
                    <a:noFill/>
                    <a:ln>
                      <a:noFill/>
                    </a:ln>
                  </pic:spPr>
                </pic:pic>
              </a:graphicData>
            </a:graphic>
          </wp:inline>
        </w:drawing>
      </w:r>
      <w:r w:rsidRPr="00B64913">
        <w:rPr>
          <w:rFonts w:ascii="Century Gothic" w:hAnsi="Century Gothic" w:cs="Arial"/>
          <w:sz w:val="22"/>
          <w:szCs w:val="22"/>
          <w:lang w:val="fr-BE"/>
        </w:rPr>
        <w:t xml:space="preserve"> </w:t>
      </w:r>
      <w:r w:rsidRPr="00B64913">
        <w:rPr>
          <w:rFonts w:ascii="Century Gothic" w:hAnsi="Century Gothic"/>
          <w:noProof/>
          <w:lang w:val="fr-BE" w:eastAsia="fr-BE"/>
        </w:rPr>
        <w:drawing>
          <wp:inline distT="0" distB="0" distL="0" distR="0" wp14:anchorId="25620F36" wp14:editId="3DEE5BB1">
            <wp:extent cx="1343929" cy="836786"/>
            <wp:effectExtent l="0" t="0" r="8890" b="1905"/>
            <wp:docPr id="6" name="Image 6" descr="\\SRV-DOM01\DocpriveAC\marion.leboutte\Mes documents\Jeunesse\Projet Rorive 16 mai\LOGO\logo_c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DOM01\DocpriveAC\marion.leboutte\Mes documents\Jeunesse\Projet Rorive 16 mai\LOGO\logo_c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268" cy="845714"/>
                    </a:xfrm>
                    <a:prstGeom prst="rect">
                      <a:avLst/>
                    </a:prstGeom>
                    <a:noFill/>
                    <a:ln>
                      <a:noFill/>
                    </a:ln>
                  </pic:spPr>
                </pic:pic>
              </a:graphicData>
            </a:graphic>
          </wp:inline>
        </w:drawing>
      </w:r>
    </w:p>
    <w:p w:rsidR="004722A6" w:rsidRPr="00B64913" w:rsidRDefault="004722A6" w:rsidP="00FF410A">
      <w:pPr>
        <w:tabs>
          <w:tab w:val="left" w:pos="1080"/>
          <w:tab w:val="left" w:pos="2160"/>
          <w:tab w:val="left" w:pos="5940"/>
          <w:tab w:val="left" w:pos="6660"/>
        </w:tabs>
        <w:ind w:right="-2"/>
        <w:jc w:val="both"/>
        <w:rPr>
          <w:rFonts w:ascii="Century Gothic" w:hAnsi="Century Gothic" w:cs="Arial"/>
          <w:sz w:val="22"/>
          <w:szCs w:val="22"/>
          <w:lang w:val="fr-BE"/>
        </w:rPr>
      </w:pPr>
    </w:p>
    <w:p w:rsidR="004722A6" w:rsidRPr="00B64913" w:rsidRDefault="004722A6" w:rsidP="00FF410A">
      <w:pPr>
        <w:tabs>
          <w:tab w:val="left" w:pos="1080"/>
          <w:tab w:val="left" w:pos="2160"/>
          <w:tab w:val="left" w:pos="5940"/>
          <w:tab w:val="left" w:pos="6660"/>
        </w:tabs>
        <w:ind w:right="-2"/>
        <w:jc w:val="both"/>
        <w:rPr>
          <w:rFonts w:ascii="Century Gothic" w:hAnsi="Century Gothic" w:cs="Arial"/>
          <w:sz w:val="22"/>
          <w:szCs w:val="22"/>
          <w:lang w:val="fr-BE"/>
        </w:rPr>
      </w:pPr>
    </w:p>
    <w:p w:rsidR="00E860D3" w:rsidRPr="00B64913" w:rsidRDefault="00E860D3">
      <w:pPr>
        <w:rPr>
          <w:rFonts w:ascii="Century Gothic" w:hAnsi="Century Gothic"/>
          <w:lang w:val="fr-BE"/>
        </w:rPr>
      </w:pPr>
    </w:p>
    <w:sectPr w:rsidR="00E860D3" w:rsidRPr="00B64913" w:rsidSect="00353320">
      <w:headerReference w:type="default" r:id="rId10"/>
      <w:footerReference w:type="default" r:id="rId11"/>
      <w:pgSz w:w="11906" w:h="16838"/>
      <w:pgMar w:top="567" w:right="1418" w:bottom="0" w:left="1418"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94" w:rsidRDefault="00EE3C94">
      <w:r>
        <w:separator/>
      </w:r>
    </w:p>
  </w:endnote>
  <w:endnote w:type="continuationSeparator" w:id="0">
    <w:p w:rsidR="00EE3C94" w:rsidRDefault="00EE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CA" w:rsidRPr="006842CA" w:rsidRDefault="00EE3C94">
    <w:pPr>
      <w:rPr>
        <w:sz w:val="16"/>
        <w:szCs w:val="16"/>
      </w:rPr>
    </w:pPr>
  </w:p>
  <w:p w:rsidR="006842CA" w:rsidRDefault="00EE3C94"/>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7655"/>
    </w:tblGrid>
    <w:tr w:rsidR="00002AF6" w:rsidRPr="007B1828" w:rsidTr="00EC5866">
      <w:trPr>
        <w:jc w:val="center"/>
      </w:trPr>
      <w:tc>
        <w:tcPr>
          <w:tcW w:w="3261" w:type="dxa"/>
        </w:tcPr>
        <w:p w:rsidR="00002AF6" w:rsidRPr="007B1828" w:rsidRDefault="00EE3C94" w:rsidP="00EC5866">
          <w:pPr>
            <w:tabs>
              <w:tab w:val="center" w:pos="4536"/>
              <w:tab w:val="right" w:pos="9072"/>
            </w:tabs>
            <w:jc w:val="center"/>
            <w:rPr>
              <w:rFonts w:ascii="Algerian" w:hAnsi="Algerian"/>
              <w:sz w:val="16"/>
            </w:rPr>
          </w:pPr>
        </w:p>
        <w:p w:rsidR="00002AF6" w:rsidRPr="007B1828" w:rsidRDefault="00FF410A" w:rsidP="00EC5866">
          <w:pPr>
            <w:tabs>
              <w:tab w:val="center" w:pos="4536"/>
              <w:tab w:val="right" w:pos="9072"/>
            </w:tabs>
            <w:jc w:val="center"/>
            <w:rPr>
              <w:rFonts w:ascii="Algerian" w:hAnsi="Algerian"/>
              <w:sz w:val="36"/>
            </w:rPr>
          </w:pPr>
          <w:r>
            <w:rPr>
              <w:noProof/>
              <w:lang w:val="fr-BE" w:eastAsia="fr-BE"/>
            </w:rPr>
            <w:drawing>
              <wp:inline distT="0" distB="0" distL="0" distR="0">
                <wp:extent cx="1762125" cy="838200"/>
                <wp:effectExtent l="0" t="0" r="9525" b="0"/>
                <wp:docPr id="1" name="Image 1" descr="\\SRV-DOM01\DocpriveAC\marion.leboutte\Mes documents\PCS\Logo\logo-PCS-cartoucheC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RV-DOM01\DocpriveAC\marion.leboutte\Mes documents\PCS\Logo\logo-PCS-cartoucheCo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38200"/>
                        </a:xfrm>
                        <a:prstGeom prst="rect">
                          <a:avLst/>
                        </a:prstGeom>
                        <a:noFill/>
                        <a:ln>
                          <a:noFill/>
                        </a:ln>
                      </pic:spPr>
                    </pic:pic>
                  </a:graphicData>
                </a:graphic>
              </wp:inline>
            </w:drawing>
          </w:r>
        </w:p>
        <w:p w:rsidR="00002AF6" w:rsidRPr="007B1828" w:rsidRDefault="00EE3C94" w:rsidP="00EC5866">
          <w:pPr>
            <w:tabs>
              <w:tab w:val="center" w:pos="4536"/>
              <w:tab w:val="right" w:pos="9072"/>
            </w:tabs>
            <w:jc w:val="center"/>
            <w:rPr>
              <w:rFonts w:ascii="Comic Sans MS" w:hAnsi="Comic Sans MS"/>
              <w:sz w:val="18"/>
            </w:rPr>
          </w:pPr>
        </w:p>
      </w:tc>
      <w:tc>
        <w:tcPr>
          <w:tcW w:w="7655" w:type="dxa"/>
        </w:tcPr>
        <w:p w:rsidR="00002AF6" w:rsidRPr="007B1828" w:rsidRDefault="00EE3C94" w:rsidP="00EC5866">
          <w:pPr>
            <w:tabs>
              <w:tab w:val="center" w:pos="4536"/>
              <w:tab w:val="right" w:pos="9072"/>
            </w:tabs>
            <w:jc w:val="center"/>
            <w:rPr>
              <w:rFonts w:ascii="Comic Sans MS" w:hAnsi="Comic Sans MS"/>
              <w:sz w:val="18"/>
            </w:rPr>
          </w:pPr>
        </w:p>
        <w:p w:rsidR="00002AF6" w:rsidRPr="000F7372" w:rsidRDefault="003D588D" w:rsidP="00EC5866">
          <w:pPr>
            <w:tabs>
              <w:tab w:val="center" w:pos="4536"/>
              <w:tab w:val="right" w:pos="9072"/>
            </w:tabs>
            <w:jc w:val="center"/>
            <w:rPr>
              <w:rFonts w:ascii="Century Gothic" w:hAnsi="Century Gothic"/>
              <w:sz w:val="18"/>
            </w:rPr>
          </w:pPr>
          <w:smartTag w:uri="urn:schemas-microsoft-com:office:smarttags" w:element="PersonName">
            <w:smartTagPr>
              <w:attr w:name="ProductID" w:val="Administration Communale"/>
            </w:smartTagPr>
            <w:r w:rsidRPr="000F7372">
              <w:rPr>
                <w:rFonts w:ascii="Century Gothic" w:hAnsi="Century Gothic"/>
                <w:sz w:val="18"/>
              </w:rPr>
              <w:t>Administration Communale</w:t>
            </w:r>
          </w:smartTag>
          <w:r w:rsidRPr="000F7372">
            <w:rPr>
              <w:rFonts w:ascii="Century Gothic" w:hAnsi="Century Gothic"/>
              <w:sz w:val="18"/>
            </w:rPr>
            <w:t>, 76, Chaussée Freddy Terwagne, 4540 AMAY</w:t>
          </w:r>
        </w:p>
        <w:p w:rsidR="00002AF6" w:rsidRPr="000F7372" w:rsidRDefault="003D588D" w:rsidP="00EC5866">
          <w:pPr>
            <w:tabs>
              <w:tab w:val="center" w:pos="4536"/>
              <w:tab w:val="right" w:pos="9072"/>
            </w:tabs>
            <w:jc w:val="center"/>
            <w:rPr>
              <w:rFonts w:ascii="Century Gothic" w:hAnsi="Century Gothic"/>
              <w:sz w:val="18"/>
            </w:rPr>
          </w:pPr>
          <w:r w:rsidRPr="000F7372">
            <w:rPr>
              <w:rFonts w:ascii="Century Gothic" w:hAnsi="Century Gothic"/>
              <w:sz w:val="18"/>
            </w:rPr>
            <w:t xml:space="preserve">Tél. 085/830.807 – Fax 085/830.849 </w:t>
          </w:r>
        </w:p>
        <w:p w:rsidR="00002AF6" w:rsidRPr="000F7372" w:rsidRDefault="003D588D" w:rsidP="000F7372">
          <w:pPr>
            <w:tabs>
              <w:tab w:val="center" w:pos="4536"/>
              <w:tab w:val="right" w:pos="9072"/>
            </w:tabs>
            <w:jc w:val="both"/>
            <w:rPr>
              <w:rFonts w:ascii="Century Gothic" w:hAnsi="Century Gothic"/>
              <w:sz w:val="18"/>
            </w:rPr>
          </w:pPr>
          <w:r w:rsidRPr="000F7372">
            <w:rPr>
              <w:rFonts w:ascii="Century Gothic" w:hAnsi="Century Gothic"/>
              <w:sz w:val="18"/>
            </w:rPr>
            <w:t xml:space="preserve">Responsable du service : Pascale </w:t>
          </w:r>
          <w:proofErr w:type="spellStart"/>
          <w:r w:rsidRPr="000F7372">
            <w:rPr>
              <w:rFonts w:ascii="Century Gothic" w:hAnsi="Century Gothic"/>
              <w:sz w:val="18"/>
            </w:rPr>
            <w:t>Uyttebroeck</w:t>
          </w:r>
          <w:proofErr w:type="spellEnd"/>
          <w:r w:rsidRPr="000F7372">
            <w:rPr>
              <w:rFonts w:ascii="Century Gothic" w:hAnsi="Century Gothic"/>
              <w:sz w:val="18"/>
            </w:rPr>
            <w:t xml:space="preserve"> </w:t>
          </w:r>
          <w:r w:rsidR="000F7372">
            <w:rPr>
              <w:rFonts w:ascii="Century Gothic" w:hAnsi="Century Gothic"/>
              <w:sz w:val="18"/>
            </w:rPr>
            <w:t xml:space="preserve">- </w:t>
          </w:r>
          <w:r w:rsidRPr="000F7372">
            <w:rPr>
              <w:rFonts w:ascii="Century Gothic" w:hAnsi="Century Gothic"/>
              <w:sz w:val="18"/>
            </w:rPr>
            <w:t>pascale.uyttebroeck@amay.be</w:t>
          </w:r>
        </w:p>
        <w:p w:rsidR="00002AF6" w:rsidRDefault="003D588D" w:rsidP="00EC5866">
          <w:pPr>
            <w:tabs>
              <w:tab w:val="center" w:pos="4536"/>
              <w:tab w:val="right" w:pos="9072"/>
            </w:tabs>
            <w:rPr>
              <w:rFonts w:ascii="Century Gothic" w:hAnsi="Century Gothic"/>
              <w:sz w:val="18"/>
            </w:rPr>
          </w:pPr>
          <w:r w:rsidRPr="000F7372">
            <w:rPr>
              <w:rFonts w:ascii="Century Gothic" w:hAnsi="Century Gothic"/>
              <w:sz w:val="18"/>
            </w:rPr>
            <w:t>Agen</w:t>
          </w:r>
          <w:r w:rsidR="000F7372">
            <w:rPr>
              <w:rFonts w:ascii="Century Gothic" w:hAnsi="Century Gothic"/>
              <w:sz w:val="18"/>
            </w:rPr>
            <w:t xml:space="preserve">t traitant :   </w:t>
          </w:r>
          <w:r w:rsidR="00D315C4">
            <w:rPr>
              <w:rFonts w:ascii="Century Gothic" w:hAnsi="Century Gothic"/>
              <w:sz w:val="18"/>
            </w:rPr>
            <w:t>Julie Grenson</w:t>
          </w:r>
          <w:r w:rsidR="000F7372">
            <w:rPr>
              <w:rFonts w:ascii="Century Gothic" w:hAnsi="Century Gothic"/>
              <w:sz w:val="18"/>
            </w:rPr>
            <w:t xml:space="preserve"> </w:t>
          </w:r>
          <w:r w:rsidR="00D315C4">
            <w:rPr>
              <w:rFonts w:ascii="Century Gothic" w:hAnsi="Century Gothic"/>
              <w:sz w:val="18"/>
            </w:rPr>
            <w:t>–</w:t>
          </w:r>
          <w:r w:rsidR="00B443C4">
            <w:rPr>
              <w:rFonts w:ascii="Century Gothic" w:hAnsi="Century Gothic"/>
              <w:sz w:val="18"/>
            </w:rPr>
            <w:t xml:space="preserve"> </w:t>
          </w:r>
          <w:hyperlink r:id="rId2" w:history="1">
            <w:r w:rsidR="00D315C4" w:rsidRPr="00CB4D2A">
              <w:rPr>
                <w:rStyle w:val="Lienhypertexte"/>
                <w:rFonts w:ascii="Century Gothic" w:hAnsi="Century Gothic"/>
                <w:sz w:val="18"/>
              </w:rPr>
              <w:t>julie.grenson@amay.be</w:t>
            </w:r>
          </w:hyperlink>
          <w:r w:rsidR="00D315C4">
            <w:rPr>
              <w:rFonts w:ascii="Century Gothic" w:hAnsi="Century Gothic"/>
              <w:sz w:val="18"/>
            </w:rPr>
            <w:t xml:space="preserve"> – 085/830 811</w:t>
          </w:r>
        </w:p>
        <w:p w:rsidR="00D315C4" w:rsidRPr="000F7372" w:rsidRDefault="00D315C4" w:rsidP="00EC5866">
          <w:pPr>
            <w:tabs>
              <w:tab w:val="center" w:pos="4536"/>
              <w:tab w:val="right" w:pos="9072"/>
            </w:tabs>
            <w:rPr>
              <w:rFonts w:ascii="Century Gothic" w:hAnsi="Century Gothic"/>
              <w:sz w:val="18"/>
            </w:rPr>
          </w:pPr>
          <w:r>
            <w:rPr>
              <w:rFonts w:ascii="Century Gothic" w:hAnsi="Century Gothic"/>
              <w:sz w:val="18"/>
            </w:rPr>
            <w:t xml:space="preserve">                              Stéphane Tore – </w:t>
          </w:r>
          <w:hyperlink r:id="rId3" w:history="1">
            <w:r w:rsidRPr="00CB4D2A">
              <w:rPr>
                <w:rStyle w:val="Lienhypertexte"/>
                <w:rFonts w:ascii="Century Gothic" w:hAnsi="Century Gothic"/>
                <w:sz w:val="18"/>
              </w:rPr>
              <w:t>educateur.jeunesse@amay.be</w:t>
            </w:r>
          </w:hyperlink>
          <w:r>
            <w:rPr>
              <w:rFonts w:ascii="Century Gothic" w:hAnsi="Century Gothic"/>
              <w:sz w:val="18"/>
            </w:rPr>
            <w:t xml:space="preserve"> – 0492/789 393</w:t>
          </w:r>
        </w:p>
        <w:p w:rsidR="00002AF6" w:rsidRPr="007B1828" w:rsidRDefault="00EE3C94" w:rsidP="00EC5866">
          <w:pPr>
            <w:tabs>
              <w:tab w:val="center" w:pos="4536"/>
              <w:tab w:val="right" w:pos="9072"/>
            </w:tabs>
            <w:jc w:val="center"/>
            <w:rPr>
              <w:rFonts w:ascii="Comic Sans MS" w:hAnsi="Comic Sans MS"/>
              <w:sz w:val="18"/>
            </w:rPr>
          </w:pPr>
        </w:p>
      </w:tc>
    </w:tr>
  </w:tbl>
  <w:p w:rsidR="00991096" w:rsidRPr="006842CA" w:rsidRDefault="00EE3C94" w:rsidP="00991096">
    <w:pPr>
      <w:pStyle w:val="Pieddepage"/>
      <w:jc w:val="center"/>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94" w:rsidRDefault="00EE3C94">
      <w:r>
        <w:separator/>
      </w:r>
    </w:p>
  </w:footnote>
  <w:footnote w:type="continuationSeparator" w:id="0">
    <w:p w:rsidR="00EE3C94" w:rsidRDefault="00EE3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20" w:rsidRDefault="003E0E20" w:rsidP="00B64913">
    <w:pPr>
      <w:pStyle w:val="En-tte"/>
      <w:spacing w:after="120"/>
      <w:jc w:val="center"/>
    </w:pPr>
    <w:r>
      <w:rPr>
        <w:noProof/>
        <w:lang w:val="fr-BE" w:eastAsia="fr-BE"/>
      </w:rPr>
      <w:drawing>
        <wp:inline distT="0" distB="0" distL="0" distR="0">
          <wp:extent cx="3048000" cy="890016"/>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m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890016"/>
                  </a:xfrm>
                  <a:prstGeom prst="rect">
                    <a:avLst/>
                  </a:prstGeom>
                </pic:spPr>
              </pic:pic>
            </a:graphicData>
          </a:graphic>
        </wp:inline>
      </w:drawing>
    </w:r>
  </w:p>
  <w:p w:rsidR="00B64913" w:rsidRPr="00B64913" w:rsidRDefault="00B64913" w:rsidP="00B64913">
    <w:pPr>
      <w:jc w:val="center"/>
      <w:rPr>
        <w:rFonts w:ascii="Century Gothic" w:hAnsi="Century Gothic" w:cs="Arial"/>
        <w:b/>
        <w:caps/>
        <w:sz w:val="28"/>
      </w:rPr>
    </w:pPr>
    <w:r w:rsidRPr="00B64913">
      <w:rPr>
        <w:rFonts w:ascii="Century Gothic" w:hAnsi="Century Gothic" w:cs="Arial"/>
        <w:b/>
        <w:caps/>
        <w:sz w:val="28"/>
      </w:rPr>
      <w:t>C</w:t>
    </w:r>
    <w:r>
      <w:rPr>
        <w:rFonts w:ascii="Century Gothic" w:hAnsi="Century Gothic" w:cs="Arial"/>
        <w:b/>
        <w:caps/>
        <w:sz w:val="28"/>
      </w:rPr>
      <w:t>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A21D2"/>
    <w:multiLevelType w:val="hybridMultilevel"/>
    <w:tmpl w:val="B93CEB10"/>
    <w:lvl w:ilvl="0" w:tplc="FFD40DF4">
      <w:start w:val="2"/>
      <w:numFmt w:val="bullet"/>
      <w:lvlText w:val=""/>
      <w:lvlJc w:val="left"/>
      <w:pPr>
        <w:ind w:left="720" w:hanging="360"/>
      </w:pPr>
      <w:rPr>
        <w:rFonts w:ascii="Wingdings" w:eastAsia="Times New Roman" w:hAnsi="Wingdings" w:cs="Cambria Math"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0A"/>
    <w:rsid w:val="000F7372"/>
    <w:rsid w:val="00176C72"/>
    <w:rsid w:val="00223EBE"/>
    <w:rsid w:val="002A28AE"/>
    <w:rsid w:val="003D588D"/>
    <w:rsid w:val="003E0E20"/>
    <w:rsid w:val="00420A25"/>
    <w:rsid w:val="004722A6"/>
    <w:rsid w:val="004F3D55"/>
    <w:rsid w:val="00506AD2"/>
    <w:rsid w:val="00580E6C"/>
    <w:rsid w:val="0059226E"/>
    <w:rsid w:val="006C2639"/>
    <w:rsid w:val="0070770A"/>
    <w:rsid w:val="00727A35"/>
    <w:rsid w:val="00780E66"/>
    <w:rsid w:val="00896563"/>
    <w:rsid w:val="00A762E0"/>
    <w:rsid w:val="00A91E7F"/>
    <w:rsid w:val="00B20AF4"/>
    <w:rsid w:val="00B4104E"/>
    <w:rsid w:val="00B443C4"/>
    <w:rsid w:val="00B64913"/>
    <w:rsid w:val="00B90EB1"/>
    <w:rsid w:val="00D315C4"/>
    <w:rsid w:val="00E860D3"/>
    <w:rsid w:val="00EE3C94"/>
    <w:rsid w:val="00FF0FC7"/>
    <w:rsid w:val="00FF41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036931A-CACF-4C58-90A6-00B5283F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A"/>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F410A"/>
    <w:pPr>
      <w:tabs>
        <w:tab w:val="center" w:pos="4536"/>
        <w:tab w:val="right" w:pos="9072"/>
      </w:tabs>
    </w:pPr>
  </w:style>
  <w:style w:type="character" w:customStyle="1" w:styleId="PieddepageCar">
    <w:name w:val="Pied de page Car"/>
    <w:basedOn w:val="Policepardfaut"/>
    <w:link w:val="Pieddepage"/>
    <w:rsid w:val="00FF410A"/>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F410A"/>
    <w:rPr>
      <w:rFonts w:ascii="Tahoma" w:hAnsi="Tahoma" w:cs="Tahoma"/>
      <w:sz w:val="16"/>
      <w:szCs w:val="16"/>
    </w:rPr>
  </w:style>
  <w:style w:type="character" w:customStyle="1" w:styleId="TextedebullesCar">
    <w:name w:val="Texte de bulles Car"/>
    <w:basedOn w:val="Policepardfaut"/>
    <w:link w:val="Textedebulles"/>
    <w:uiPriority w:val="99"/>
    <w:semiHidden/>
    <w:rsid w:val="00FF410A"/>
    <w:rPr>
      <w:rFonts w:ascii="Tahoma" w:eastAsia="Times New Roman" w:hAnsi="Tahoma" w:cs="Tahoma"/>
      <w:sz w:val="16"/>
      <w:szCs w:val="16"/>
      <w:lang w:val="fr-FR" w:eastAsia="fr-FR"/>
    </w:rPr>
  </w:style>
  <w:style w:type="paragraph" w:styleId="En-tte">
    <w:name w:val="header"/>
    <w:basedOn w:val="Normal"/>
    <w:link w:val="En-tteCar"/>
    <w:uiPriority w:val="99"/>
    <w:unhideWhenUsed/>
    <w:rsid w:val="003E0E20"/>
    <w:pPr>
      <w:tabs>
        <w:tab w:val="center" w:pos="4536"/>
        <w:tab w:val="right" w:pos="9072"/>
      </w:tabs>
    </w:pPr>
  </w:style>
  <w:style w:type="character" w:customStyle="1" w:styleId="En-tteCar">
    <w:name w:val="En-tête Car"/>
    <w:basedOn w:val="Policepardfaut"/>
    <w:link w:val="En-tte"/>
    <w:uiPriority w:val="99"/>
    <w:rsid w:val="003E0E20"/>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unhideWhenUsed/>
    <w:rsid w:val="00D3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mailto:educateur.jeunesse@amay.be" TargetMode="External"/><Relationship Id="rId2" Type="http://schemas.openxmlformats.org/officeDocument/2006/relationships/hyperlink" Target="mailto:julie.grenson@amay.b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Leboutte</dc:creator>
  <cp:lastModifiedBy>Naziha Chahed</cp:lastModifiedBy>
  <cp:revision>5</cp:revision>
  <dcterms:created xsi:type="dcterms:W3CDTF">2018-07-16T11:48:00Z</dcterms:created>
  <dcterms:modified xsi:type="dcterms:W3CDTF">2018-07-17T09:05:00Z</dcterms:modified>
</cp:coreProperties>
</file>